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68462A" w:rsidRPr="0068462A" w:rsidTr="009B1D65">
        <w:trPr>
          <w:trHeight w:val="318"/>
        </w:trPr>
        <w:tc>
          <w:tcPr>
            <w:tcW w:w="4820" w:type="dxa"/>
          </w:tcPr>
          <w:p w:rsidR="0068462A" w:rsidRPr="00746B1A" w:rsidRDefault="00746B1A" w:rsidP="009B1D65">
            <w:pPr>
              <w:jc w:val="center"/>
              <w:rPr>
                <w:rFonts w:eastAsia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0" w:type="auto"/>
          </w:tcPr>
          <w:p w:rsidR="0068462A" w:rsidRPr="0068462A" w:rsidRDefault="0068462A" w:rsidP="009B1D65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68462A">
              <w:rPr>
                <w:rFonts w:eastAsia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68462A" w:rsidRPr="0068462A" w:rsidTr="009B1D65">
        <w:trPr>
          <w:trHeight w:val="334"/>
        </w:trPr>
        <w:tc>
          <w:tcPr>
            <w:tcW w:w="4820" w:type="dxa"/>
          </w:tcPr>
          <w:p w:rsidR="0068462A" w:rsidRPr="0068462A" w:rsidRDefault="0068462A" w:rsidP="009B1D65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68462A">
              <w:rPr>
                <w:rFonts w:eastAsia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68462A" w:rsidRPr="0068462A" w:rsidRDefault="0068462A" w:rsidP="009B1D65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68462A">
              <w:rPr>
                <w:rFonts w:eastAsia="Times New Roman"/>
                <w:noProof/>
                <w:sz w:val="24"/>
                <w:szCs w:val="24"/>
                <w:lang w:val="en-GB"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28B2EB7C" wp14:editId="7300CF75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39A8B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68462A">
              <w:rPr>
                <w:rFonts w:eastAsia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68462A" w:rsidRPr="0068462A" w:rsidTr="009B1D65">
        <w:trPr>
          <w:trHeight w:val="318"/>
        </w:trPr>
        <w:tc>
          <w:tcPr>
            <w:tcW w:w="4820" w:type="dxa"/>
          </w:tcPr>
          <w:p w:rsidR="0068462A" w:rsidRPr="0068462A" w:rsidRDefault="0068462A" w:rsidP="009B1D65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68462A">
              <w:rPr>
                <w:rFonts w:eastAsia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68462A" w:rsidRPr="0068462A" w:rsidRDefault="0068462A" w:rsidP="009B1D65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</w:tr>
      <w:tr w:rsidR="0068462A" w:rsidRPr="0068462A" w:rsidTr="009B1D65">
        <w:trPr>
          <w:trHeight w:val="318"/>
        </w:trPr>
        <w:tc>
          <w:tcPr>
            <w:tcW w:w="4820" w:type="dxa"/>
          </w:tcPr>
          <w:p w:rsidR="0068462A" w:rsidRPr="0068462A" w:rsidRDefault="0068462A" w:rsidP="009B1D65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68462A">
              <w:rPr>
                <w:rFonts w:eastAsia="Times New Roman"/>
                <w:noProof/>
                <w:sz w:val="24"/>
                <w:szCs w:val="24"/>
                <w:lang w:val="en-GB"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0123AC6D" wp14:editId="509A7AE2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AA073C" id="Straight Arrow Connector 13" o:spid="_x0000_s1026" type="#_x0000_t32" style="position:absolute;margin-left:54.7pt;margin-top:.5pt;width:114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68462A" w:rsidRPr="0068462A" w:rsidRDefault="0068462A" w:rsidP="009B1D65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</w:tr>
    </w:tbl>
    <w:p w:rsidR="0068462A" w:rsidRPr="0068462A" w:rsidRDefault="0068462A" w:rsidP="0068462A">
      <w:pPr>
        <w:spacing w:before="60" w:after="0" w:line="240" w:lineRule="auto"/>
        <w:rPr>
          <w:rFonts w:eastAsia="Times New Roman" w:cs="Times New Roman"/>
          <w:b/>
          <w:color w:val="0000FF"/>
          <w:sz w:val="24"/>
          <w:szCs w:val="24"/>
        </w:rPr>
      </w:pPr>
    </w:p>
    <w:p w:rsidR="0068462A" w:rsidRPr="006D61FA" w:rsidRDefault="0068462A" w:rsidP="006D61FA">
      <w:pPr>
        <w:spacing w:before="60" w:after="60" w:line="240" w:lineRule="auto"/>
        <w:jc w:val="center"/>
        <w:rPr>
          <w:rFonts w:eastAsia="Times New Roman" w:cs="Times New Roman"/>
          <w:b/>
          <w:color w:val="000000"/>
          <w:sz w:val="36"/>
          <w:szCs w:val="36"/>
        </w:rPr>
      </w:pPr>
      <w:r w:rsidRPr="006D61FA">
        <w:rPr>
          <w:rFonts w:eastAsia="Times New Roman" w:cs="Times New Roman"/>
          <w:b/>
          <w:color w:val="000000"/>
          <w:sz w:val="36"/>
          <w:szCs w:val="36"/>
        </w:rPr>
        <w:t>ĐÁP ÁN ĐỀ THI KẾT THÚC HỌC PHẦN LÝ THUYẾT</w:t>
      </w:r>
    </w:p>
    <w:p w:rsidR="0068462A" w:rsidRPr="006D61FA" w:rsidRDefault="0068462A" w:rsidP="0068462A">
      <w:pPr>
        <w:spacing w:before="60" w:after="60" w:line="240" w:lineRule="auto"/>
        <w:jc w:val="center"/>
        <w:rPr>
          <w:rFonts w:eastAsia="Times New Roman" w:cs="Times New Roman"/>
          <w:b/>
          <w:color w:val="000000"/>
          <w:szCs w:val="28"/>
          <w:lang w:val="en-US"/>
        </w:rPr>
      </w:pPr>
      <w:r w:rsidRPr="006D61FA">
        <w:rPr>
          <w:rFonts w:eastAsia="Times New Roman" w:cs="Times New Roman"/>
          <w:b/>
          <w:color w:val="000000"/>
          <w:szCs w:val="28"/>
        </w:rPr>
        <w:t xml:space="preserve"> </w:t>
      </w:r>
      <w:r w:rsidRPr="006D61FA">
        <w:rPr>
          <w:rFonts w:eastAsia="Times New Roman" w:cs="Times New Roman"/>
          <w:b/>
          <w:color w:val="000000"/>
          <w:szCs w:val="28"/>
          <w:lang w:val="en-US"/>
        </w:rPr>
        <w:t xml:space="preserve">HỌC KỲ:  II   </w:t>
      </w:r>
      <w:r w:rsidRPr="006D61FA">
        <w:rPr>
          <w:rFonts w:eastAsia="Times New Roman" w:cs="Times New Roman"/>
          <w:b/>
          <w:color w:val="000000"/>
          <w:szCs w:val="28"/>
          <w:lang w:val="en-US"/>
        </w:rPr>
        <w:tab/>
      </w:r>
      <w:r w:rsidRPr="006D61FA">
        <w:rPr>
          <w:rFonts w:eastAsia="Times New Roman" w:cs="Times New Roman"/>
          <w:b/>
          <w:color w:val="000000"/>
          <w:szCs w:val="28"/>
          <w:lang w:val="en-US"/>
        </w:rPr>
        <w:tab/>
        <w:t>NĂM HỌC:  201</w:t>
      </w:r>
      <w:r w:rsidR="00A1560B">
        <w:rPr>
          <w:rFonts w:eastAsia="Times New Roman" w:cs="Times New Roman"/>
          <w:b/>
          <w:color w:val="000000"/>
          <w:szCs w:val="28"/>
          <w:lang w:val="en-US"/>
        </w:rPr>
        <w:t>9 – 2020</w:t>
      </w:r>
    </w:p>
    <w:p w:rsidR="0068462A" w:rsidRPr="006D61FA" w:rsidRDefault="0068462A" w:rsidP="0068462A">
      <w:pPr>
        <w:tabs>
          <w:tab w:val="left" w:pos="1800"/>
        </w:tabs>
        <w:spacing w:after="0" w:line="240" w:lineRule="auto"/>
        <w:rPr>
          <w:rFonts w:eastAsia="Times New Roman" w:cs="Times New Roman"/>
          <w:i/>
          <w:color w:val="000000"/>
          <w:szCs w:val="28"/>
          <w:lang w:val="en-US"/>
        </w:rPr>
      </w:pPr>
      <w:r w:rsidRPr="006D61FA">
        <w:rPr>
          <w:rFonts w:eastAsia="Times New Roman" w:cs="Times New Roman"/>
          <w:i/>
          <w:color w:val="000000"/>
          <w:szCs w:val="28"/>
          <w:lang w:val="en-US"/>
        </w:rPr>
        <w:tab/>
      </w:r>
    </w:p>
    <w:p w:rsidR="0068462A" w:rsidRPr="006D61FA" w:rsidRDefault="0068462A" w:rsidP="0068462A">
      <w:pPr>
        <w:tabs>
          <w:tab w:val="left" w:pos="1418"/>
        </w:tabs>
        <w:spacing w:after="0" w:line="240" w:lineRule="auto"/>
        <w:rPr>
          <w:rFonts w:eastAsia="Times New Roman" w:cs="Times New Roman"/>
          <w:color w:val="000000"/>
          <w:szCs w:val="28"/>
          <w:lang w:val="en-US"/>
        </w:rPr>
      </w:pPr>
      <w:r w:rsidRPr="006D61FA">
        <w:rPr>
          <w:rFonts w:eastAsia="Times New Roman" w:cs="Times New Roman"/>
          <w:i/>
          <w:color w:val="000000"/>
          <w:szCs w:val="28"/>
          <w:lang w:val="en-US"/>
        </w:rPr>
        <w:tab/>
      </w:r>
      <w:r w:rsidRPr="006D61FA">
        <w:rPr>
          <w:rFonts w:eastAsia="Times New Roman" w:cs="Times New Roman"/>
          <w:b/>
          <w:color w:val="000000"/>
          <w:szCs w:val="28"/>
          <w:lang w:val="en-US"/>
        </w:rPr>
        <w:t>Bậc đào tạo</w:t>
      </w:r>
      <w:r w:rsidRPr="006D61FA">
        <w:rPr>
          <w:rFonts w:eastAsia="Times New Roman" w:cs="Times New Roman"/>
          <w:color w:val="000000"/>
          <w:szCs w:val="28"/>
          <w:lang w:val="en-US"/>
        </w:rPr>
        <w:t xml:space="preserve">: </w:t>
      </w:r>
      <w:r w:rsidR="0026720E">
        <w:rPr>
          <w:rFonts w:eastAsia="Times New Roman" w:cs="Times New Roman"/>
          <w:b/>
          <w:color w:val="000000"/>
          <w:szCs w:val="28"/>
          <w:lang w:val="en-US"/>
        </w:rPr>
        <w:t>TRUNG CẤP</w:t>
      </w:r>
      <w:r w:rsidRPr="006D61FA">
        <w:rPr>
          <w:rFonts w:eastAsia="Times New Roman" w:cs="Times New Roman"/>
          <w:b/>
          <w:color w:val="000000"/>
          <w:szCs w:val="28"/>
          <w:lang w:val="en-US"/>
        </w:rPr>
        <w:t xml:space="preserve"> (</w:t>
      </w:r>
      <w:r w:rsidR="0026720E">
        <w:rPr>
          <w:rFonts w:eastAsia="Times New Roman" w:cs="Times New Roman"/>
          <w:b/>
          <w:color w:val="000000"/>
          <w:szCs w:val="28"/>
          <w:lang w:val="en-US"/>
        </w:rPr>
        <w:t>T4</w:t>
      </w:r>
      <w:r w:rsidRPr="006D61FA">
        <w:rPr>
          <w:rFonts w:eastAsia="Times New Roman" w:cs="Times New Roman"/>
          <w:b/>
          <w:color w:val="000000"/>
          <w:szCs w:val="28"/>
          <w:lang w:val="en-US"/>
        </w:rPr>
        <w:t>)</w:t>
      </w:r>
    </w:p>
    <w:p w:rsidR="0068462A" w:rsidRPr="006D61FA" w:rsidRDefault="00A1560B" w:rsidP="0068462A">
      <w:pPr>
        <w:tabs>
          <w:tab w:val="left" w:pos="1418"/>
        </w:tabs>
        <w:spacing w:before="120" w:after="0" w:line="240" w:lineRule="auto"/>
        <w:rPr>
          <w:rFonts w:eastAsia="Times New Roman" w:cs="Times New Roman"/>
          <w:b/>
          <w:color w:val="000000"/>
          <w:szCs w:val="28"/>
          <w:lang w:val="en-US"/>
        </w:rPr>
      </w:pPr>
      <w:r>
        <w:rPr>
          <w:rFonts w:eastAsia="Times New Roman" w:cs="Times New Roman"/>
          <w:b/>
          <w:color w:val="000000"/>
          <w:szCs w:val="28"/>
          <w:lang w:val="en-US"/>
        </w:rPr>
        <w:tab/>
        <w:t xml:space="preserve">Học phần: NÓI </w:t>
      </w:r>
    </w:p>
    <w:p w:rsidR="0068462A" w:rsidRPr="006D61FA" w:rsidRDefault="00A1560B" w:rsidP="0068462A">
      <w:pPr>
        <w:tabs>
          <w:tab w:val="left" w:pos="1418"/>
        </w:tabs>
        <w:spacing w:after="0" w:line="240" w:lineRule="auto"/>
        <w:rPr>
          <w:rFonts w:eastAsia="Times New Roman" w:cs="Times New Roman"/>
          <w:b/>
          <w:color w:val="000000"/>
          <w:szCs w:val="28"/>
          <w:lang w:val="en-US"/>
        </w:rPr>
      </w:pPr>
      <w:r>
        <w:rPr>
          <w:rFonts w:eastAsia="Times New Roman" w:cs="Times New Roman"/>
          <w:b/>
          <w:color w:val="000000"/>
          <w:szCs w:val="28"/>
          <w:lang w:val="en-US"/>
        </w:rPr>
        <w:tab/>
        <w:t>Lớp:  18T</w:t>
      </w:r>
      <w:r w:rsidR="0026720E">
        <w:rPr>
          <w:rFonts w:eastAsia="Times New Roman" w:cs="Times New Roman"/>
          <w:b/>
          <w:color w:val="000000"/>
          <w:szCs w:val="28"/>
          <w:lang w:val="en-US"/>
        </w:rPr>
        <w:t>4</w:t>
      </w:r>
      <w:r w:rsidR="0068462A" w:rsidRPr="006D61FA">
        <w:rPr>
          <w:rFonts w:eastAsia="Times New Roman" w:cs="Times New Roman"/>
          <w:b/>
          <w:color w:val="000000"/>
          <w:szCs w:val="28"/>
          <w:lang w:val="en-US"/>
        </w:rPr>
        <w:t>-</w:t>
      </w:r>
      <w:r w:rsidR="0068462A" w:rsidRPr="006D61FA">
        <w:rPr>
          <w:rFonts w:eastAsia="Times New Roman" w:cs="Times New Roman"/>
          <w:b/>
          <w:color w:val="000000"/>
          <w:szCs w:val="28"/>
          <w:lang w:val="en-US"/>
        </w:rPr>
        <w:tab/>
      </w:r>
      <w:r w:rsidR="0068462A" w:rsidRPr="006D61FA">
        <w:rPr>
          <w:rFonts w:eastAsia="Times New Roman" w:cs="Times New Roman"/>
          <w:b/>
          <w:color w:val="000000"/>
          <w:szCs w:val="28"/>
          <w:lang w:val="en-US"/>
        </w:rPr>
        <w:tab/>
      </w:r>
      <w:r w:rsidR="0068462A" w:rsidRPr="006D61FA">
        <w:rPr>
          <w:rFonts w:eastAsia="Times New Roman" w:cs="Times New Roman"/>
          <w:b/>
          <w:color w:val="000000"/>
          <w:szCs w:val="28"/>
          <w:lang w:val="en-US"/>
        </w:rPr>
        <w:tab/>
        <w:t xml:space="preserve">   </w:t>
      </w:r>
      <w:r>
        <w:rPr>
          <w:rFonts w:eastAsia="Times New Roman" w:cs="Times New Roman"/>
          <w:b/>
          <w:color w:val="000000"/>
          <w:szCs w:val="28"/>
          <w:lang w:val="en-US"/>
        </w:rPr>
        <w:t>Ngày thi:  ____ / ____ / 2020</w:t>
      </w:r>
    </w:p>
    <w:p w:rsidR="0068462A" w:rsidRPr="006D61FA" w:rsidRDefault="0068462A" w:rsidP="0068462A">
      <w:pPr>
        <w:tabs>
          <w:tab w:val="left" w:pos="1418"/>
          <w:tab w:val="left" w:pos="3600"/>
        </w:tabs>
        <w:spacing w:before="60" w:after="0" w:line="240" w:lineRule="auto"/>
        <w:rPr>
          <w:rFonts w:eastAsia="Times New Roman" w:cs="Times New Roman"/>
          <w:b/>
          <w:color w:val="000000"/>
          <w:szCs w:val="28"/>
          <w:lang w:val="en-US"/>
        </w:rPr>
      </w:pPr>
      <w:r w:rsidRPr="006D61FA">
        <w:rPr>
          <w:rFonts w:eastAsia="Times New Roman" w:cs="Times New Roman"/>
          <w:b/>
          <w:color w:val="000000"/>
          <w:szCs w:val="28"/>
          <w:lang w:val="en-US"/>
        </w:rPr>
        <w:tab/>
        <w:t xml:space="preserve">Thời gian thi: 120 PHÚT </w:t>
      </w:r>
      <w:r w:rsidRPr="006D61FA">
        <w:rPr>
          <w:rFonts w:eastAsia="Times New Roman" w:cs="Times New Roman"/>
          <w:i/>
          <w:color w:val="000000"/>
          <w:szCs w:val="28"/>
          <w:lang w:val="en-US"/>
        </w:rPr>
        <w:t>(không kể thời gian phát đề)</w:t>
      </w:r>
    </w:p>
    <w:p w:rsidR="00DF758F" w:rsidRPr="0068462A" w:rsidRDefault="00DF758F">
      <w:pPr>
        <w:rPr>
          <w:rFonts w:cs="Times New Roman"/>
          <w:sz w:val="24"/>
          <w:szCs w:val="24"/>
        </w:rPr>
      </w:pPr>
    </w:p>
    <w:tbl>
      <w:tblPr>
        <w:tblStyle w:val="TableGrid"/>
        <w:tblW w:w="4936" w:type="pct"/>
        <w:tblLayout w:type="fixed"/>
        <w:tblLook w:val="04A0" w:firstRow="1" w:lastRow="0" w:firstColumn="1" w:lastColumn="0" w:noHBand="0" w:noVBand="1"/>
      </w:tblPr>
      <w:tblGrid>
        <w:gridCol w:w="944"/>
        <w:gridCol w:w="2479"/>
        <w:gridCol w:w="2399"/>
        <w:gridCol w:w="2401"/>
        <w:gridCol w:w="2263"/>
      </w:tblGrid>
      <w:tr w:rsidR="00BE64B6" w:rsidRPr="0068462A" w:rsidTr="00112EB0">
        <w:tc>
          <w:tcPr>
            <w:tcW w:w="450" w:type="pct"/>
          </w:tcPr>
          <w:p w:rsidR="00BE64B6" w:rsidRPr="00775FB5" w:rsidRDefault="00BE64B6" w:rsidP="0034263D">
            <w:pPr>
              <w:pStyle w:val="NoSpacing"/>
              <w:ind w:firstLine="0"/>
              <w:jc w:val="left"/>
              <w:rPr>
                <w:b/>
                <w:lang w:val="en-US"/>
              </w:rPr>
            </w:pPr>
            <w:r w:rsidRPr="00775FB5">
              <w:rPr>
                <w:b/>
                <w:lang w:val="en-US"/>
              </w:rPr>
              <w:t>Band</w:t>
            </w:r>
          </w:p>
        </w:tc>
        <w:tc>
          <w:tcPr>
            <w:tcW w:w="1182" w:type="pct"/>
          </w:tcPr>
          <w:p w:rsidR="00BE64B6" w:rsidRPr="00775FB5" w:rsidRDefault="00775FB5" w:rsidP="00775FB5">
            <w:pPr>
              <w:pStyle w:val="NoSpacing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Pronunciation</w:t>
            </w:r>
          </w:p>
        </w:tc>
        <w:tc>
          <w:tcPr>
            <w:tcW w:w="1144" w:type="pct"/>
          </w:tcPr>
          <w:p w:rsidR="00BE64B6" w:rsidRPr="00775FB5" w:rsidRDefault="00BE64B6" w:rsidP="0034263D">
            <w:pPr>
              <w:pStyle w:val="NoSpacing"/>
              <w:jc w:val="center"/>
              <w:rPr>
                <w:b/>
                <w:lang w:val="en-US"/>
              </w:rPr>
            </w:pPr>
            <w:r w:rsidRPr="00775FB5">
              <w:rPr>
                <w:b/>
                <w:lang w:val="en-US"/>
              </w:rPr>
              <w:t>Vocabulary</w:t>
            </w:r>
          </w:p>
        </w:tc>
        <w:tc>
          <w:tcPr>
            <w:tcW w:w="1145" w:type="pct"/>
          </w:tcPr>
          <w:p w:rsidR="00BE64B6" w:rsidRPr="00775FB5" w:rsidRDefault="00BE64B6" w:rsidP="0034263D">
            <w:pPr>
              <w:pStyle w:val="NoSpacing"/>
              <w:jc w:val="center"/>
              <w:rPr>
                <w:b/>
                <w:lang w:val="en-US"/>
              </w:rPr>
            </w:pPr>
            <w:r w:rsidRPr="00775FB5">
              <w:rPr>
                <w:b/>
                <w:lang w:val="en-US"/>
              </w:rPr>
              <w:t>Grammar and Accuracy</w:t>
            </w:r>
          </w:p>
        </w:tc>
        <w:tc>
          <w:tcPr>
            <w:tcW w:w="1080" w:type="pct"/>
          </w:tcPr>
          <w:p w:rsidR="00BE64B6" w:rsidRPr="00775FB5" w:rsidRDefault="00BE64B6" w:rsidP="0034263D">
            <w:pPr>
              <w:pStyle w:val="NoSpacing"/>
              <w:jc w:val="center"/>
              <w:rPr>
                <w:b/>
                <w:lang w:val="en-US"/>
              </w:rPr>
            </w:pPr>
            <w:r w:rsidRPr="00775FB5">
              <w:rPr>
                <w:b/>
                <w:lang w:val="en-US"/>
              </w:rPr>
              <w:t>Fluency and  coherence</w:t>
            </w:r>
          </w:p>
        </w:tc>
      </w:tr>
      <w:tr w:rsidR="00BE64B6" w:rsidRPr="0068462A" w:rsidTr="00112EB0">
        <w:tc>
          <w:tcPr>
            <w:tcW w:w="450" w:type="pct"/>
          </w:tcPr>
          <w:p w:rsidR="00BE64B6" w:rsidRPr="00775FB5" w:rsidRDefault="00BE64B6" w:rsidP="00BE64B6">
            <w:pPr>
              <w:pStyle w:val="NoSpacing"/>
              <w:ind w:firstLine="0"/>
              <w:rPr>
                <w:b/>
                <w:lang w:val="en-US"/>
              </w:rPr>
            </w:pPr>
            <w:r w:rsidRPr="00775FB5">
              <w:rPr>
                <w:b/>
                <w:lang w:val="en-US"/>
              </w:rPr>
              <w:t>9-10</w:t>
            </w:r>
          </w:p>
        </w:tc>
        <w:tc>
          <w:tcPr>
            <w:tcW w:w="1182" w:type="pct"/>
          </w:tcPr>
          <w:p w:rsidR="00BE64B6" w:rsidRDefault="00BE64B6" w:rsidP="00BE64B6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</w:t>
            </w:r>
            <w:r w:rsidRPr="0068462A">
              <w:rPr>
                <w:lang w:val="en-US"/>
              </w:rPr>
              <w:t xml:space="preserve">Speech is clear with generally well-paced flow. </w:t>
            </w:r>
          </w:p>
          <w:p w:rsidR="00BE64B6" w:rsidRPr="0068462A" w:rsidRDefault="00BE64B6" w:rsidP="00BE64B6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-I</w:t>
            </w:r>
            <w:r w:rsidRPr="0068462A">
              <w:rPr>
                <w:lang w:val="en-US"/>
              </w:rPr>
              <w:t xml:space="preserve">nclude minor minor difficulties with pronunciation or intonation patterns </w:t>
            </w:r>
          </w:p>
        </w:tc>
        <w:tc>
          <w:tcPr>
            <w:tcW w:w="1144" w:type="pct"/>
          </w:tcPr>
          <w:p w:rsidR="00BE64B6" w:rsidRDefault="00BE64B6" w:rsidP="0034263D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-U</w:t>
            </w:r>
            <w:r w:rsidRPr="0068462A">
              <w:rPr>
                <w:lang w:val="en-US"/>
              </w:rPr>
              <w:t>se of vocabulary is effective, and word choice is highly accurate</w:t>
            </w:r>
            <w:r>
              <w:rPr>
                <w:lang w:val="en-US"/>
              </w:rPr>
              <w:t>.</w:t>
            </w:r>
          </w:p>
          <w:p w:rsidR="00BE64B6" w:rsidRPr="0068462A" w:rsidRDefault="00BE64B6" w:rsidP="0034263D">
            <w:pPr>
              <w:pStyle w:val="NoSpacing"/>
              <w:ind w:firstLine="0"/>
              <w:jc w:val="left"/>
              <w:rPr>
                <w:lang w:val="en-US"/>
              </w:rPr>
            </w:pPr>
          </w:p>
          <w:p w:rsidR="00BE64B6" w:rsidRPr="0068462A" w:rsidRDefault="00BE64B6" w:rsidP="0034263D">
            <w:pPr>
              <w:pStyle w:val="NoSpacing"/>
              <w:ind w:firstLine="0"/>
              <w:jc w:val="left"/>
              <w:rPr>
                <w:lang w:val="en-US"/>
              </w:rPr>
            </w:pPr>
          </w:p>
        </w:tc>
        <w:tc>
          <w:tcPr>
            <w:tcW w:w="1145" w:type="pct"/>
          </w:tcPr>
          <w:p w:rsidR="00BE64B6" w:rsidRPr="0068462A" w:rsidRDefault="00BE64B6" w:rsidP="0034263D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-Use</w:t>
            </w:r>
            <w:r w:rsidRPr="0034263D">
              <w:rPr>
                <w:lang w:val="en-US"/>
              </w:rPr>
              <w:t xml:space="preserve"> a full range of structures naturally and appropriately</w:t>
            </w:r>
          </w:p>
        </w:tc>
        <w:tc>
          <w:tcPr>
            <w:tcW w:w="1080" w:type="pct"/>
          </w:tcPr>
          <w:p w:rsidR="00BE64B6" w:rsidRDefault="00BE64B6" w:rsidP="00746B1A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-S</w:t>
            </w:r>
            <w:r w:rsidRPr="00746B1A">
              <w:rPr>
                <w:lang w:val="en-US"/>
              </w:rPr>
              <w:t xml:space="preserve">peaks fluently with only rare </w:t>
            </w:r>
            <w:r>
              <w:rPr>
                <w:lang w:val="en-US"/>
              </w:rPr>
              <w:t>repetition or self-correction;</w:t>
            </w:r>
          </w:p>
          <w:p w:rsidR="00BE64B6" w:rsidRPr="0068462A" w:rsidRDefault="00BE64B6" w:rsidP="00746B1A">
            <w:pPr>
              <w:pStyle w:val="NoSpacing"/>
              <w:ind w:firstLine="0"/>
              <w:rPr>
                <w:lang w:val="en-US"/>
              </w:rPr>
            </w:pPr>
            <w:r>
              <w:rPr>
                <w:lang w:val="en-US"/>
              </w:rPr>
              <w:t>-D</w:t>
            </w:r>
            <w:r w:rsidRPr="00746B1A">
              <w:rPr>
                <w:lang w:val="en-US"/>
              </w:rPr>
              <w:t>evelops topics fully and appropriately</w:t>
            </w:r>
            <w:r>
              <w:rPr>
                <w:lang w:val="en-US"/>
              </w:rPr>
              <w:t>.</w:t>
            </w:r>
          </w:p>
        </w:tc>
      </w:tr>
      <w:tr w:rsidR="00BE64B6" w:rsidRPr="0068462A" w:rsidTr="00112EB0">
        <w:tc>
          <w:tcPr>
            <w:tcW w:w="450" w:type="pct"/>
          </w:tcPr>
          <w:p w:rsidR="00BE64B6" w:rsidRPr="00775FB5" w:rsidRDefault="00BE64B6" w:rsidP="00BE64B6">
            <w:pPr>
              <w:pStyle w:val="NoSpacing"/>
              <w:ind w:firstLine="0"/>
              <w:rPr>
                <w:b/>
                <w:lang w:val="en-US"/>
              </w:rPr>
            </w:pPr>
            <w:r w:rsidRPr="00775FB5">
              <w:rPr>
                <w:b/>
                <w:lang w:val="en-US"/>
              </w:rPr>
              <w:t>7-8</w:t>
            </w:r>
          </w:p>
        </w:tc>
        <w:tc>
          <w:tcPr>
            <w:tcW w:w="1182" w:type="pct"/>
          </w:tcPr>
          <w:p w:rsidR="00BE64B6" w:rsidRDefault="00D556D0" w:rsidP="00D556D0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</w:t>
            </w:r>
            <w:r w:rsidR="00BE64B6" w:rsidRPr="0068462A">
              <w:rPr>
                <w:lang w:val="en-US"/>
              </w:rPr>
              <w:t>Minor difficulties with pronunciation, intonati</w:t>
            </w:r>
            <w:r w:rsidR="005050B1">
              <w:rPr>
                <w:lang w:val="en-US"/>
              </w:rPr>
              <w:t>on, or pacing may be noticeable.</w:t>
            </w:r>
          </w:p>
          <w:p w:rsidR="00BE64B6" w:rsidRPr="00BE64B6" w:rsidRDefault="005050B1" w:rsidP="00D556D0">
            <w:pPr>
              <w:pStyle w:val="NoSpacing"/>
              <w:jc w:val="left"/>
              <w:rPr>
                <w:lang w:val="en-US"/>
              </w:rPr>
            </w:pPr>
            <w:r>
              <w:rPr>
                <w:lang w:val="en-US"/>
              </w:rPr>
              <w:tab/>
            </w:r>
          </w:p>
          <w:p w:rsidR="00BE64B6" w:rsidRPr="0068462A" w:rsidRDefault="00BE64B6" w:rsidP="005050B1">
            <w:pPr>
              <w:pStyle w:val="NoSpacing"/>
              <w:rPr>
                <w:lang w:val="en-US"/>
              </w:rPr>
            </w:pPr>
          </w:p>
        </w:tc>
        <w:tc>
          <w:tcPr>
            <w:tcW w:w="1144" w:type="pct"/>
          </w:tcPr>
          <w:p w:rsidR="00BE64B6" w:rsidRPr="0068462A" w:rsidRDefault="005050B1" w:rsidP="005050B1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-U</w:t>
            </w:r>
            <w:r w:rsidR="00BE64B6" w:rsidRPr="0068462A">
              <w:rPr>
                <w:lang w:val="en-US"/>
              </w:rPr>
              <w:t>se of vocabulary is fairly effective. Some vocabulary may be inaccurate and imprecise.</w:t>
            </w:r>
          </w:p>
        </w:tc>
        <w:tc>
          <w:tcPr>
            <w:tcW w:w="1145" w:type="pct"/>
          </w:tcPr>
          <w:p w:rsidR="00BE64B6" w:rsidRPr="0068462A" w:rsidRDefault="00D556D0" w:rsidP="00D556D0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-M</w:t>
            </w:r>
            <w:r w:rsidR="00BE64B6" w:rsidRPr="0068462A">
              <w:rPr>
                <w:lang w:val="en-US"/>
              </w:rPr>
              <w:t>ay be limited in the range</w:t>
            </w:r>
            <w:r>
              <w:rPr>
                <w:lang w:val="en-US"/>
              </w:rPr>
              <w:t xml:space="preserve"> of structures used </w:t>
            </w:r>
            <w:r w:rsidR="00BE64B6" w:rsidRPr="0068462A">
              <w:rPr>
                <w:lang w:val="en-US"/>
              </w:rPr>
              <w:t>but it does not seriously interfere with the communication of the message.</w:t>
            </w:r>
          </w:p>
          <w:p w:rsidR="00D556D0" w:rsidRPr="00D556D0" w:rsidRDefault="00D556D0" w:rsidP="00D556D0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-Use</w:t>
            </w:r>
            <w:r w:rsidRPr="00D556D0">
              <w:rPr>
                <w:lang w:val="en-US"/>
              </w:rPr>
              <w:t xml:space="preserve"> a range of complex st</w:t>
            </w:r>
            <w:r>
              <w:rPr>
                <w:lang w:val="en-US"/>
              </w:rPr>
              <w:t xml:space="preserve">ructures with some flexibility </w:t>
            </w:r>
          </w:p>
          <w:p w:rsidR="00BE64B6" w:rsidRPr="00D556D0" w:rsidRDefault="00BE64B6" w:rsidP="00D556D0">
            <w:pPr>
              <w:rPr>
                <w:lang w:val="en-US"/>
              </w:rPr>
            </w:pPr>
          </w:p>
        </w:tc>
        <w:tc>
          <w:tcPr>
            <w:tcW w:w="1080" w:type="pct"/>
          </w:tcPr>
          <w:p w:rsidR="00112EB0" w:rsidRDefault="00D556D0" w:rsidP="00112EB0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-Speak</w:t>
            </w:r>
            <w:r w:rsidRPr="00D556D0">
              <w:rPr>
                <w:lang w:val="en-US"/>
              </w:rPr>
              <w:t xml:space="preserve"> fluently with only o</w:t>
            </w:r>
            <w:r>
              <w:rPr>
                <w:lang w:val="en-US"/>
              </w:rPr>
              <w:t>ccasional repetition or self-</w:t>
            </w:r>
            <w:r w:rsidR="00112EB0">
              <w:rPr>
                <w:lang w:val="en-US"/>
              </w:rPr>
              <w:t>correction.</w:t>
            </w:r>
          </w:p>
          <w:p w:rsidR="00BE64B6" w:rsidRPr="0068462A" w:rsidRDefault="00D556D0" w:rsidP="00112EB0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-M</w:t>
            </w:r>
            <w:r w:rsidRPr="00D556D0">
              <w:rPr>
                <w:lang w:val="en-US"/>
              </w:rPr>
              <w:t>ay demonstrate langua</w:t>
            </w:r>
            <w:r>
              <w:rPr>
                <w:lang w:val="en-US"/>
              </w:rPr>
              <w:t>ge-related hesitation at times.</w:t>
            </w:r>
          </w:p>
        </w:tc>
      </w:tr>
      <w:tr w:rsidR="00BE64B6" w:rsidRPr="0068462A" w:rsidTr="00112EB0">
        <w:tc>
          <w:tcPr>
            <w:tcW w:w="450" w:type="pct"/>
          </w:tcPr>
          <w:p w:rsidR="00BE64B6" w:rsidRPr="00775FB5" w:rsidRDefault="00BE64B6" w:rsidP="00BE64B6">
            <w:pPr>
              <w:pStyle w:val="NoSpacing"/>
              <w:ind w:firstLine="0"/>
              <w:rPr>
                <w:b/>
                <w:lang w:val="en-US"/>
              </w:rPr>
            </w:pPr>
            <w:r w:rsidRPr="00775FB5">
              <w:rPr>
                <w:b/>
                <w:lang w:val="en-US"/>
              </w:rPr>
              <w:t>5-6</w:t>
            </w:r>
          </w:p>
        </w:tc>
        <w:tc>
          <w:tcPr>
            <w:tcW w:w="1182" w:type="pct"/>
          </w:tcPr>
          <w:p w:rsidR="008A36E7" w:rsidRPr="0068462A" w:rsidRDefault="008A36E7" w:rsidP="008A36E7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-C</w:t>
            </w:r>
            <w:r w:rsidRPr="008A36E7">
              <w:rPr>
                <w:lang w:val="en-US"/>
              </w:rPr>
              <w:t>an generally be understood throughout, though  mispronunciation of individual words or sounds reduces clarity at times</w:t>
            </w:r>
          </w:p>
        </w:tc>
        <w:tc>
          <w:tcPr>
            <w:tcW w:w="1144" w:type="pct"/>
          </w:tcPr>
          <w:p w:rsidR="004D74A4" w:rsidRPr="0068462A" w:rsidRDefault="004D74A4" w:rsidP="008A36E7">
            <w:pPr>
              <w:pStyle w:val="NoSpacing"/>
              <w:ind w:firstLine="0"/>
              <w:rPr>
                <w:lang w:val="en-US"/>
              </w:rPr>
            </w:pPr>
            <w:r>
              <w:rPr>
                <w:lang w:val="en-US"/>
              </w:rPr>
              <w:t>-Have</w:t>
            </w:r>
            <w:r w:rsidRPr="004D74A4">
              <w:rPr>
                <w:lang w:val="en-US"/>
              </w:rPr>
              <w:t xml:space="preserve"> a wide enough vocabulary to discuss topics at length and make meaning clear in spite of inappropriacies generally </w:t>
            </w:r>
            <w:r w:rsidRPr="004D74A4">
              <w:rPr>
                <w:lang w:val="en-US"/>
              </w:rPr>
              <w:lastRenderedPageBreak/>
              <w:t>paraphrases successfully</w:t>
            </w:r>
          </w:p>
        </w:tc>
        <w:tc>
          <w:tcPr>
            <w:tcW w:w="1145" w:type="pct"/>
          </w:tcPr>
          <w:p w:rsidR="00BE64B6" w:rsidRPr="0068462A" w:rsidRDefault="00112EB0" w:rsidP="00112EB0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lastRenderedPageBreak/>
              <w:t>-Use</w:t>
            </w:r>
            <w:r w:rsidRPr="00112EB0">
              <w:rPr>
                <w:lang w:val="en-US"/>
              </w:rPr>
              <w:t xml:space="preserve"> a mix of simple and complex structures, but with limited flexibility </w:t>
            </w:r>
            <w:r w:rsidRPr="00112EB0">
              <w:rPr>
                <w:lang w:val="en-US"/>
              </w:rPr>
              <w:tab/>
            </w:r>
          </w:p>
        </w:tc>
        <w:tc>
          <w:tcPr>
            <w:tcW w:w="1080" w:type="pct"/>
          </w:tcPr>
          <w:p w:rsidR="00112EB0" w:rsidRDefault="00112EB0" w:rsidP="00112EB0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-C</w:t>
            </w:r>
            <w:r w:rsidRPr="00112EB0">
              <w:rPr>
                <w:lang w:val="en-US"/>
              </w:rPr>
              <w:t xml:space="preserve">an generally be understood throughout, though  mispronunciation of individual words or sounds </w:t>
            </w:r>
            <w:r w:rsidRPr="00112EB0">
              <w:rPr>
                <w:lang w:val="en-US"/>
              </w:rPr>
              <w:lastRenderedPageBreak/>
              <w:t>reduces clarity at times</w:t>
            </w:r>
            <w:r>
              <w:rPr>
                <w:lang w:val="en-US"/>
              </w:rPr>
              <w:t>.</w:t>
            </w:r>
          </w:p>
          <w:p w:rsidR="00BE64B6" w:rsidRPr="0068462A" w:rsidRDefault="00112EB0" w:rsidP="00112EB0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-I</w:t>
            </w:r>
            <w:r w:rsidR="00BE64B6" w:rsidRPr="0068462A">
              <w:rPr>
                <w:lang w:val="en-US"/>
              </w:rPr>
              <w:t>deas are improperly developed.</w:t>
            </w:r>
          </w:p>
          <w:p w:rsidR="00BE64B6" w:rsidRPr="0068462A" w:rsidRDefault="00BE64B6" w:rsidP="00746B1A">
            <w:pPr>
              <w:pStyle w:val="NoSpacing"/>
              <w:rPr>
                <w:lang w:val="en-US"/>
              </w:rPr>
            </w:pPr>
          </w:p>
        </w:tc>
      </w:tr>
      <w:tr w:rsidR="00BE64B6" w:rsidRPr="0068462A" w:rsidTr="00112EB0">
        <w:tc>
          <w:tcPr>
            <w:tcW w:w="450" w:type="pct"/>
          </w:tcPr>
          <w:p w:rsidR="00BE64B6" w:rsidRPr="00775FB5" w:rsidRDefault="00BE64B6" w:rsidP="00BE64B6">
            <w:pPr>
              <w:pStyle w:val="NoSpacing"/>
              <w:ind w:firstLine="0"/>
              <w:rPr>
                <w:b/>
                <w:lang w:val="en-US"/>
              </w:rPr>
            </w:pPr>
            <w:r w:rsidRPr="00775FB5">
              <w:rPr>
                <w:b/>
                <w:lang w:val="en-US"/>
              </w:rPr>
              <w:lastRenderedPageBreak/>
              <w:t>3-4</w:t>
            </w:r>
          </w:p>
        </w:tc>
        <w:tc>
          <w:tcPr>
            <w:tcW w:w="1182" w:type="pct"/>
          </w:tcPr>
          <w:p w:rsidR="00BE64B6" w:rsidRPr="0068462A" w:rsidRDefault="0068750E" w:rsidP="0068750E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</w:t>
            </w:r>
            <w:r w:rsidRPr="0068750E">
              <w:rPr>
                <w:lang w:val="en-US"/>
              </w:rPr>
              <w:t>Use a limited range of pronunciation features attempts to control features but lapses are frequent mispronunciations are frequent and cause some difficulty  for the listener</w:t>
            </w:r>
            <w:r w:rsidR="00BE64B6" w:rsidRPr="0068462A">
              <w:rPr>
                <w:lang w:val="en-US"/>
              </w:rPr>
              <w:t>.</w:t>
            </w:r>
          </w:p>
        </w:tc>
        <w:tc>
          <w:tcPr>
            <w:tcW w:w="1144" w:type="pct"/>
          </w:tcPr>
          <w:p w:rsidR="00BE64B6" w:rsidRDefault="0068750E" w:rsidP="0068750E">
            <w:pPr>
              <w:pStyle w:val="NoSpacing"/>
              <w:ind w:firstLine="0"/>
              <w:rPr>
                <w:lang w:val="en-US"/>
              </w:rPr>
            </w:pPr>
            <w:r>
              <w:rPr>
                <w:lang w:val="en-US"/>
              </w:rPr>
              <w:t>-U</w:t>
            </w:r>
            <w:r w:rsidR="00BE64B6" w:rsidRPr="0068462A">
              <w:rPr>
                <w:lang w:val="en-US"/>
              </w:rPr>
              <w:t>se vocabulary is severely limited and repetitious.</w:t>
            </w:r>
          </w:p>
          <w:p w:rsidR="00D91017" w:rsidRPr="0068462A" w:rsidRDefault="00D91017" w:rsidP="00D91017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 xml:space="preserve">-Be able </w:t>
            </w:r>
            <w:r w:rsidRPr="00D91017">
              <w:rPr>
                <w:lang w:val="en-US"/>
              </w:rPr>
              <w:t>to talk about familiar topics but can only convey basic meaning on unfamiliar topics and makes</w:t>
            </w:r>
            <w:r>
              <w:rPr>
                <w:lang w:val="en-US"/>
              </w:rPr>
              <w:t xml:space="preserve"> frequent errors in word choice.</w:t>
            </w:r>
          </w:p>
        </w:tc>
        <w:tc>
          <w:tcPr>
            <w:tcW w:w="1145" w:type="pct"/>
          </w:tcPr>
          <w:p w:rsidR="0068750E" w:rsidRPr="0068750E" w:rsidRDefault="0068750E" w:rsidP="0068750E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-Produce</w:t>
            </w:r>
            <w:r w:rsidRPr="0068750E">
              <w:rPr>
                <w:lang w:val="en-US"/>
              </w:rPr>
              <w:t xml:space="preserve"> basic sentence</w:t>
            </w:r>
            <w:r>
              <w:rPr>
                <w:lang w:val="en-US"/>
              </w:rPr>
              <w:t xml:space="preserve"> forms and some correct simple sentences.</w:t>
            </w:r>
          </w:p>
          <w:p w:rsidR="00BE64B6" w:rsidRPr="0068462A" w:rsidRDefault="0068750E" w:rsidP="0068750E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-E</w:t>
            </w:r>
            <w:r w:rsidRPr="0068750E">
              <w:rPr>
                <w:lang w:val="en-US"/>
              </w:rPr>
              <w:t>rrors are frequent and may lead to misunderstanding</w:t>
            </w:r>
            <w:r w:rsidR="00BE64B6" w:rsidRPr="0068462A">
              <w:rPr>
                <w:lang w:val="en-US"/>
              </w:rPr>
              <w:t>.</w:t>
            </w:r>
          </w:p>
        </w:tc>
        <w:tc>
          <w:tcPr>
            <w:tcW w:w="1080" w:type="pct"/>
          </w:tcPr>
          <w:p w:rsidR="0068750E" w:rsidRPr="0068750E" w:rsidRDefault="0068750E" w:rsidP="0068750E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-May speak</w:t>
            </w:r>
            <w:r w:rsidRPr="0068750E">
              <w:rPr>
                <w:lang w:val="en-US"/>
              </w:rPr>
              <w:t xml:space="preserve"> slowly, with frequent repetition and self-correction </w:t>
            </w:r>
          </w:p>
          <w:p w:rsidR="0068750E" w:rsidRPr="0068750E" w:rsidRDefault="0068750E" w:rsidP="0068750E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-Speak with long pauses.</w:t>
            </w:r>
          </w:p>
          <w:p w:rsidR="0068750E" w:rsidRDefault="0068750E" w:rsidP="0068750E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-Have</w:t>
            </w:r>
            <w:r w:rsidRPr="0068750E">
              <w:rPr>
                <w:lang w:val="en-US"/>
              </w:rPr>
              <w:t xml:space="preserve"> limited abi</w:t>
            </w:r>
            <w:r>
              <w:rPr>
                <w:lang w:val="en-US"/>
              </w:rPr>
              <w:t>lity to link simple sentences.</w:t>
            </w:r>
          </w:p>
          <w:p w:rsidR="00BE64B6" w:rsidRPr="0068462A" w:rsidRDefault="0068750E" w:rsidP="0068750E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-Give</w:t>
            </w:r>
            <w:r w:rsidRPr="0068750E">
              <w:rPr>
                <w:lang w:val="en-US"/>
              </w:rPr>
              <w:t xml:space="preserve"> only simple responses and is frequently unable to convey basic message</w:t>
            </w:r>
            <w:r w:rsidR="002775B6">
              <w:rPr>
                <w:lang w:val="en-US"/>
              </w:rPr>
              <w:t>.</w:t>
            </w:r>
          </w:p>
        </w:tc>
      </w:tr>
      <w:tr w:rsidR="00BE64B6" w:rsidRPr="0068462A" w:rsidTr="00112EB0">
        <w:tc>
          <w:tcPr>
            <w:tcW w:w="450" w:type="pct"/>
          </w:tcPr>
          <w:p w:rsidR="00BE64B6" w:rsidRPr="00775FB5" w:rsidRDefault="00BE64B6" w:rsidP="00BE64B6">
            <w:pPr>
              <w:pStyle w:val="NoSpacing"/>
              <w:ind w:firstLine="0"/>
              <w:rPr>
                <w:b/>
                <w:lang w:val="en-US"/>
              </w:rPr>
            </w:pPr>
            <w:r w:rsidRPr="00775FB5">
              <w:rPr>
                <w:b/>
                <w:lang w:val="en-US"/>
              </w:rPr>
              <w:t>1-2</w:t>
            </w:r>
          </w:p>
        </w:tc>
        <w:tc>
          <w:tcPr>
            <w:tcW w:w="1182" w:type="pct"/>
          </w:tcPr>
          <w:p w:rsidR="002775B6" w:rsidRPr="002775B6" w:rsidRDefault="002775B6" w:rsidP="002775B6">
            <w:pPr>
              <w:pStyle w:val="NoSpacing"/>
              <w:ind w:firstLine="0"/>
            </w:pPr>
            <w:r>
              <w:rPr>
                <w:lang w:val="en-GB"/>
              </w:rPr>
              <w:t>-</w:t>
            </w:r>
            <w:r w:rsidRPr="002775B6">
              <w:rPr>
                <w:lang w:val="en-GB"/>
              </w:rPr>
              <w:t>Speech is often unintelligble</w:t>
            </w:r>
          </w:p>
          <w:p w:rsidR="00BE64B6" w:rsidRPr="002775B6" w:rsidRDefault="00BE64B6" w:rsidP="002775B6">
            <w:pPr>
              <w:pStyle w:val="NoSpacing"/>
              <w:ind w:firstLine="0"/>
              <w:jc w:val="left"/>
            </w:pPr>
          </w:p>
        </w:tc>
        <w:tc>
          <w:tcPr>
            <w:tcW w:w="1144" w:type="pct"/>
          </w:tcPr>
          <w:p w:rsidR="00BE64B6" w:rsidRPr="0068462A" w:rsidRDefault="002775B6" w:rsidP="002775B6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-only produce</w:t>
            </w:r>
            <w:r w:rsidRPr="002775B6">
              <w:rPr>
                <w:lang w:val="en-US"/>
              </w:rPr>
              <w:t xml:space="preserve"> isolated words or memorised utterances</w:t>
            </w:r>
          </w:p>
        </w:tc>
        <w:tc>
          <w:tcPr>
            <w:tcW w:w="1145" w:type="pct"/>
          </w:tcPr>
          <w:p w:rsidR="00BE64B6" w:rsidRPr="0068462A" w:rsidRDefault="002775B6" w:rsidP="002775B6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-C</w:t>
            </w:r>
            <w:r w:rsidRPr="002775B6">
              <w:rPr>
                <w:lang w:val="en-US"/>
              </w:rPr>
              <w:t>annot produce basic sentence forms</w:t>
            </w:r>
          </w:p>
        </w:tc>
        <w:tc>
          <w:tcPr>
            <w:tcW w:w="1080" w:type="pct"/>
          </w:tcPr>
          <w:p w:rsidR="002775B6" w:rsidRPr="002775B6" w:rsidRDefault="002775B6" w:rsidP="002775B6">
            <w:pPr>
              <w:pStyle w:val="NoSpacing"/>
              <w:ind w:firstLine="0"/>
              <w:rPr>
                <w:lang w:val="en-US"/>
              </w:rPr>
            </w:pPr>
            <w:r>
              <w:rPr>
                <w:lang w:val="en-US"/>
              </w:rPr>
              <w:t>-</w:t>
            </w:r>
            <w:r w:rsidRPr="002775B6">
              <w:rPr>
                <w:lang w:val="en-US"/>
              </w:rPr>
              <w:t>Little communication possible.</w:t>
            </w:r>
          </w:p>
          <w:p w:rsidR="00BE64B6" w:rsidRPr="0068462A" w:rsidRDefault="002775B6" w:rsidP="002775B6">
            <w:pPr>
              <w:pStyle w:val="NoSpacing"/>
              <w:ind w:firstLine="0"/>
              <w:rPr>
                <w:lang w:val="en-US"/>
              </w:rPr>
            </w:pPr>
            <w:r>
              <w:rPr>
                <w:lang w:val="en-US"/>
              </w:rPr>
              <w:t>-</w:t>
            </w:r>
            <w:r w:rsidRPr="002775B6">
              <w:rPr>
                <w:lang w:val="en-US"/>
              </w:rPr>
              <w:t>No communication possible.</w:t>
            </w:r>
          </w:p>
        </w:tc>
      </w:tr>
      <w:tr w:rsidR="00112EB0" w:rsidRPr="0068462A" w:rsidTr="00112EB0">
        <w:tc>
          <w:tcPr>
            <w:tcW w:w="450" w:type="pct"/>
          </w:tcPr>
          <w:p w:rsidR="0068462A" w:rsidRPr="00775FB5" w:rsidRDefault="0068462A" w:rsidP="00746B1A">
            <w:pPr>
              <w:pStyle w:val="NoSpacing"/>
              <w:rPr>
                <w:b/>
                <w:lang w:val="en-US"/>
              </w:rPr>
            </w:pPr>
            <w:r w:rsidRPr="00775FB5">
              <w:rPr>
                <w:b/>
                <w:lang w:val="en-US"/>
              </w:rPr>
              <w:t>0</w:t>
            </w:r>
          </w:p>
        </w:tc>
        <w:tc>
          <w:tcPr>
            <w:tcW w:w="4550" w:type="pct"/>
            <w:gridSpan w:val="4"/>
          </w:tcPr>
          <w:p w:rsidR="0068462A" w:rsidRPr="00775FB5" w:rsidRDefault="002775B6" w:rsidP="00775FB5">
            <w:pPr>
              <w:pStyle w:val="NoSpacing"/>
              <w:jc w:val="center"/>
              <w:rPr>
                <w:b/>
                <w:lang w:val="en-US"/>
              </w:rPr>
            </w:pPr>
            <w:bookmarkStart w:id="0" w:name="_GoBack"/>
            <w:r w:rsidRPr="00775FB5">
              <w:rPr>
                <w:b/>
                <w:lang w:val="en-US"/>
              </w:rPr>
              <w:t>• Does not attend</w:t>
            </w:r>
            <w:bookmarkEnd w:id="0"/>
          </w:p>
        </w:tc>
      </w:tr>
    </w:tbl>
    <w:p w:rsidR="0068462A" w:rsidRPr="0068462A" w:rsidRDefault="0068462A" w:rsidP="0068462A">
      <w:pPr>
        <w:rPr>
          <w:rFonts w:cs="Times New Roman"/>
          <w:sz w:val="24"/>
          <w:szCs w:val="24"/>
        </w:rPr>
      </w:pPr>
    </w:p>
    <w:p w:rsidR="0068462A" w:rsidRDefault="0068462A">
      <w:pPr>
        <w:rPr>
          <w:rFonts w:cs="Times New Roman"/>
          <w:sz w:val="24"/>
          <w:szCs w:val="24"/>
        </w:rPr>
      </w:pPr>
    </w:p>
    <w:p w:rsidR="006D61FA" w:rsidRPr="00826464" w:rsidRDefault="006D61FA" w:rsidP="006D61FA">
      <w:pPr>
        <w:ind w:firstLine="360"/>
        <w:rPr>
          <w:b/>
          <w:sz w:val="22"/>
        </w:rPr>
      </w:pPr>
      <w:r>
        <w:rPr>
          <w:b/>
          <w:sz w:val="22"/>
        </w:rPr>
        <w:t xml:space="preserve"> </w:t>
      </w:r>
      <w:r w:rsidR="007E778A">
        <w:rPr>
          <w:b/>
          <w:sz w:val="22"/>
        </w:rPr>
        <w:tab/>
      </w:r>
      <w:r>
        <w:rPr>
          <w:b/>
          <w:sz w:val="22"/>
        </w:rPr>
        <w:t xml:space="preserve">  </w:t>
      </w:r>
      <w:r w:rsidRPr="00826464">
        <w:rPr>
          <w:b/>
          <w:sz w:val="22"/>
        </w:rPr>
        <w:t>TRƯỞNG KHOA</w:t>
      </w:r>
      <w:r w:rsidRPr="00826464">
        <w:rPr>
          <w:b/>
          <w:sz w:val="22"/>
        </w:rPr>
        <w:tab/>
      </w:r>
      <w:r w:rsidRPr="00826464"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 xml:space="preserve">                  </w:t>
      </w:r>
      <w:r>
        <w:rPr>
          <w:b/>
          <w:sz w:val="22"/>
        </w:rPr>
        <w:tab/>
        <w:t xml:space="preserve">   GIẢNG VIÊN</w:t>
      </w:r>
      <w:r w:rsidRPr="00826464">
        <w:rPr>
          <w:b/>
          <w:sz w:val="22"/>
        </w:rPr>
        <w:t xml:space="preserve"> RA ĐỀ</w:t>
      </w:r>
    </w:p>
    <w:p w:rsidR="006D61FA" w:rsidRDefault="006D61FA" w:rsidP="007E778A">
      <w:pPr>
        <w:rPr>
          <w:i/>
          <w:sz w:val="22"/>
        </w:rPr>
      </w:pPr>
      <w:r w:rsidRPr="00FA5483">
        <w:rPr>
          <w:i/>
          <w:sz w:val="22"/>
        </w:rPr>
        <w:t xml:space="preserve">    </w:t>
      </w:r>
      <w:r w:rsidR="007E778A">
        <w:rPr>
          <w:i/>
          <w:sz w:val="22"/>
        </w:rPr>
        <w:tab/>
      </w:r>
      <w:r w:rsidRPr="00FA5483">
        <w:rPr>
          <w:i/>
          <w:sz w:val="22"/>
        </w:rPr>
        <w:t>(Ký tên và ghi rõ họ tên)</w:t>
      </w:r>
      <w:r w:rsidRPr="00FA5483">
        <w:rPr>
          <w:i/>
          <w:sz w:val="22"/>
        </w:rPr>
        <w:tab/>
        <w:t xml:space="preserve">            </w:t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 w:rsidRPr="00FA5483">
        <w:rPr>
          <w:i/>
          <w:sz w:val="22"/>
        </w:rPr>
        <w:tab/>
      </w:r>
      <w:r w:rsidR="007E778A">
        <w:rPr>
          <w:i/>
          <w:sz w:val="22"/>
        </w:rPr>
        <w:t xml:space="preserve">   </w:t>
      </w:r>
      <w:r w:rsidRPr="00FA5483">
        <w:rPr>
          <w:i/>
          <w:sz w:val="22"/>
        </w:rPr>
        <w:t xml:space="preserve"> (Ký tên và ghi rõ họ tên)</w:t>
      </w:r>
    </w:p>
    <w:p w:rsidR="006D61FA" w:rsidRDefault="006D61FA" w:rsidP="006D61FA">
      <w:pPr>
        <w:rPr>
          <w:i/>
          <w:sz w:val="22"/>
        </w:rPr>
      </w:pPr>
    </w:p>
    <w:p w:rsidR="006D61FA" w:rsidRDefault="006D61FA" w:rsidP="006D61FA">
      <w:pPr>
        <w:rPr>
          <w:i/>
          <w:sz w:val="22"/>
        </w:rPr>
      </w:pPr>
    </w:p>
    <w:p w:rsidR="006D61FA" w:rsidRDefault="006D61FA" w:rsidP="006D61FA">
      <w:pPr>
        <w:rPr>
          <w:i/>
          <w:sz w:val="22"/>
        </w:rPr>
      </w:pPr>
    </w:p>
    <w:p w:rsidR="006D61FA" w:rsidRPr="0068462A" w:rsidRDefault="006D61FA" w:rsidP="006D61FA">
      <w:pPr>
        <w:rPr>
          <w:rFonts w:cs="Times New Roman"/>
          <w:sz w:val="24"/>
          <w:szCs w:val="24"/>
        </w:rPr>
      </w:pPr>
      <w:r>
        <w:rPr>
          <w:b/>
        </w:rPr>
        <w:tab/>
      </w:r>
      <w:r w:rsidR="00BE64B6">
        <w:rPr>
          <w:b/>
          <w:lang w:val="en-GB"/>
        </w:rPr>
        <w:t>Nguyễn Thành Nam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AF2F02">
        <w:rPr>
          <w:b/>
        </w:rPr>
        <w:t>Phạm Thị Thu Hiền</w:t>
      </w:r>
      <w:r w:rsidRPr="00AF2F02">
        <w:rPr>
          <w:b/>
        </w:rPr>
        <w:tab/>
      </w:r>
    </w:p>
    <w:sectPr w:rsidR="006D61FA" w:rsidRPr="0068462A" w:rsidSect="0068462A">
      <w:pgSz w:w="11906" w:h="16838"/>
      <w:pgMar w:top="426" w:right="707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F10CFB"/>
    <w:multiLevelType w:val="hybridMultilevel"/>
    <w:tmpl w:val="66380E5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CD395A"/>
    <w:multiLevelType w:val="hybridMultilevel"/>
    <w:tmpl w:val="FE049CB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62A"/>
    <w:rsid w:val="00112EB0"/>
    <w:rsid w:val="00135C1A"/>
    <w:rsid w:val="0026720E"/>
    <w:rsid w:val="002775B6"/>
    <w:rsid w:val="0034263D"/>
    <w:rsid w:val="004D74A4"/>
    <w:rsid w:val="005050B1"/>
    <w:rsid w:val="0068462A"/>
    <w:rsid w:val="0068750E"/>
    <w:rsid w:val="006D61FA"/>
    <w:rsid w:val="00746B1A"/>
    <w:rsid w:val="00775FB5"/>
    <w:rsid w:val="007E778A"/>
    <w:rsid w:val="008A36E7"/>
    <w:rsid w:val="00906D8D"/>
    <w:rsid w:val="009C4DF9"/>
    <w:rsid w:val="009E70FC"/>
    <w:rsid w:val="00A1560B"/>
    <w:rsid w:val="00BE64B6"/>
    <w:rsid w:val="00CA23C7"/>
    <w:rsid w:val="00D556D0"/>
    <w:rsid w:val="00D91017"/>
    <w:rsid w:val="00DF758F"/>
    <w:rsid w:val="00E77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5506C"/>
  <w15:chartTrackingRefBased/>
  <w15:docId w15:val="{BD4744DE-2A44-4950-A43B-4EBB4C63B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462A"/>
    <w:rPr>
      <w:rFonts w:ascii="Times New Roman" w:hAnsi="Times New Roman"/>
      <w:sz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462A"/>
    <w:pPr>
      <w:spacing w:after="0" w:line="240" w:lineRule="auto"/>
      <w:ind w:firstLine="360"/>
      <w:jc w:val="both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6B1A"/>
    <w:pPr>
      <w:ind w:left="720"/>
      <w:contextualSpacing/>
    </w:pPr>
  </w:style>
  <w:style w:type="paragraph" w:styleId="NoSpacing">
    <w:name w:val="No Spacing"/>
    <w:uiPriority w:val="1"/>
    <w:qFormat/>
    <w:rsid w:val="00746B1A"/>
    <w:pPr>
      <w:spacing w:after="0" w:line="240" w:lineRule="auto"/>
    </w:pPr>
    <w:rPr>
      <w:rFonts w:ascii="Times New Roman" w:hAnsi="Times New Roman"/>
      <w:sz w:val="28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hien pham</cp:lastModifiedBy>
  <cp:revision>14</cp:revision>
  <dcterms:created xsi:type="dcterms:W3CDTF">2020-08-06T00:56:00Z</dcterms:created>
  <dcterms:modified xsi:type="dcterms:W3CDTF">2020-08-06T01:53:00Z</dcterms:modified>
</cp:coreProperties>
</file>